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7B0A5" w14:textId="37250623" w:rsidR="00B319DB" w:rsidRDefault="00B319DB" w:rsidP="000942FD">
      <w:pPr>
        <w:pStyle w:val="Ttulo2"/>
        <w:rPr>
          <w:rFonts w:ascii="Calibri" w:hAnsi="Calibri" w:cs="Calibri"/>
          <w:b/>
          <w:bCs/>
          <w:color w:val="auto"/>
        </w:rPr>
      </w:pPr>
    </w:p>
    <w:p w14:paraId="7E3129E6" w14:textId="2B386A9B" w:rsidR="002807C7" w:rsidRPr="00B319DB" w:rsidRDefault="00B319DB" w:rsidP="00B319DB">
      <w:pPr>
        <w:jc w:val="center"/>
        <w:rPr>
          <w:b/>
          <w:bCs/>
          <w:i/>
          <w:sz w:val="24"/>
          <w:szCs w:val="24"/>
        </w:rPr>
      </w:pPr>
      <w:r w:rsidRPr="00B319DB">
        <w:rPr>
          <w:b/>
          <w:bCs/>
          <w:sz w:val="24"/>
          <w:szCs w:val="24"/>
        </w:rPr>
        <w:t xml:space="preserve">Submissão de Resumos Académicos / </w:t>
      </w:r>
      <w:proofErr w:type="spellStart"/>
      <w:r w:rsidRPr="00B319DB">
        <w:rPr>
          <w:b/>
          <w:bCs/>
          <w:sz w:val="24"/>
          <w:szCs w:val="24"/>
        </w:rPr>
        <w:t>Academic</w:t>
      </w:r>
      <w:proofErr w:type="spellEnd"/>
      <w:r w:rsidRPr="00B319DB">
        <w:rPr>
          <w:b/>
          <w:bCs/>
          <w:sz w:val="24"/>
          <w:szCs w:val="24"/>
        </w:rPr>
        <w:t xml:space="preserve"> </w:t>
      </w:r>
      <w:proofErr w:type="spellStart"/>
      <w:r w:rsidRPr="00B319DB">
        <w:rPr>
          <w:b/>
          <w:bCs/>
          <w:sz w:val="24"/>
          <w:szCs w:val="24"/>
        </w:rPr>
        <w:t>Abstract</w:t>
      </w:r>
      <w:proofErr w:type="spellEnd"/>
      <w:r w:rsidRPr="00B319DB">
        <w:rPr>
          <w:b/>
          <w:bCs/>
          <w:sz w:val="24"/>
          <w:szCs w:val="24"/>
        </w:rPr>
        <w:t xml:space="preserve"> </w:t>
      </w:r>
      <w:proofErr w:type="spellStart"/>
      <w:r w:rsidRPr="00B319DB">
        <w:rPr>
          <w:b/>
          <w:bCs/>
          <w:sz w:val="24"/>
          <w:szCs w:val="24"/>
        </w:rPr>
        <w:t>Submission</w:t>
      </w:r>
      <w:proofErr w:type="spellEnd"/>
    </w:p>
    <w:p w14:paraId="5B02C245" w14:textId="77777777" w:rsidR="00B319DB" w:rsidRDefault="00B319DB" w:rsidP="00297131">
      <w:pPr>
        <w:ind w:right="-568"/>
        <w:jc w:val="both"/>
        <w:rPr>
          <w:b/>
          <w:iCs/>
        </w:rPr>
      </w:pPr>
    </w:p>
    <w:p w14:paraId="04200091" w14:textId="5AC261A3" w:rsidR="00315B84" w:rsidRPr="003271D5" w:rsidRDefault="00315B84" w:rsidP="00BF320C">
      <w:pPr>
        <w:spacing w:after="200" w:line="276" w:lineRule="auto"/>
        <w:rPr>
          <w:b/>
        </w:rPr>
      </w:pPr>
    </w:p>
    <w:tbl>
      <w:tblPr>
        <w:tblStyle w:val="TabelacomGrelha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BC3E0B" w:rsidRPr="00C2328F" w14:paraId="5B6543B2" w14:textId="77777777" w:rsidTr="00042234">
        <w:trPr>
          <w:trHeight w:val="728"/>
        </w:trPr>
        <w:tc>
          <w:tcPr>
            <w:tcW w:w="9606" w:type="dxa"/>
          </w:tcPr>
          <w:p w14:paraId="687B5F65" w14:textId="71EB080C" w:rsidR="00724089" w:rsidRPr="00724089" w:rsidRDefault="00BC3E0B" w:rsidP="00724089">
            <w:pPr>
              <w:rPr>
                <w:b/>
              </w:rPr>
            </w:pPr>
            <w:r w:rsidRPr="00C2328F">
              <w:rPr>
                <w:b/>
              </w:rPr>
              <w:t>Título do trabalho</w:t>
            </w:r>
            <w:r w:rsidR="00724089">
              <w:rPr>
                <w:b/>
              </w:rPr>
              <w:t>/</w:t>
            </w:r>
            <w:r w:rsidR="00724089" w:rsidRPr="00724089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 w:rsidR="00724089" w:rsidRPr="00724089">
              <w:rPr>
                <w:b/>
              </w:rPr>
              <w:t>Title</w:t>
            </w:r>
            <w:proofErr w:type="spellEnd"/>
            <w:r w:rsidR="00724089" w:rsidRPr="00724089">
              <w:rPr>
                <w:b/>
              </w:rPr>
              <w:t xml:space="preserve"> </w:t>
            </w:r>
            <w:proofErr w:type="spellStart"/>
            <w:r w:rsidR="00724089" w:rsidRPr="00724089">
              <w:rPr>
                <w:b/>
              </w:rPr>
              <w:t>of</w:t>
            </w:r>
            <w:proofErr w:type="spellEnd"/>
            <w:r w:rsidR="00724089" w:rsidRPr="00724089">
              <w:rPr>
                <w:b/>
              </w:rPr>
              <w:t xml:space="preserve"> </w:t>
            </w:r>
            <w:proofErr w:type="spellStart"/>
            <w:r w:rsidR="00724089" w:rsidRPr="00724089">
              <w:rPr>
                <w:b/>
              </w:rPr>
              <w:t>the</w:t>
            </w:r>
            <w:proofErr w:type="spellEnd"/>
            <w:r w:rsidR="00724089" w:rsidRPr="00724089">
              <w:rPr>
                <w:b/>
              </w:rPr>
              <w:t xml:space="preserve"> </w:t>
            </w:r>
            <w:proofErr w:type="spellStart"/>
            <w:r w:rsidR="0083203A">
              <w:rPr>
                <w:b/>
              </w:rPr>
              <w:t>work</w:t>
            </w:r>
            <w:proofErr w:type="spellEnd"/>
            <w:r w:rsidR="00724089" w:rsidRPr="00724089">
              <w:rPr>
                <w:b/>
              </w:rPr>
              <w:t>:</w:t>
            </w:r>
          </w:p>
          <w:p w14:paraId="5B6543B1" w14:textId="0C537711" w:rsidR="00BC3E0B" w:rsidRPr="00C2328F" w:rsidRDefault="00BC3E0B" w:rsidP="00942949"/>
        </w:tc>
      </w:tr>
      <w:tr w:rsidR="00BC3E0B" w:rsidRPr="00352615" w14:paraId="5B6543B4" w14:textId="77777777" w:rsidTr="00FB555D">
        <w:trPr>
          <w:trHeight w:val="1044"/>
        </w:trPr>
        <w:tc>
          <w:tcPr>
            <w:tcW w:w="9606" w:type="dxa"/>
          </w:tcPr>
          <w:p w14:paraId="25994EB3" w14:textId="4D20BC6D" w:rsidR="00E721EF" w:rsidRDefault="00BC3E0B" w:rsidP="00517261">
            <w:pPr>
              <w:spacing w:after="200"/>
              <w:jc w:val="both"/>
            </w:pPr>
            <w:r w:rsidRPr="00C2328F">
              <w:rPr>
                <w:b/>
              </w:rPr>
              <w:t>Área temátic</w:t>
            </w:r>
            <w:r w:rsidR="002807C7" w:rsidRPr="00C2328F">
              <w:rPr>
                <w:b/>
              </w:rPr>
              <w:t>a</w:t>
            </w:r>
            <w:r w:rsidR="008E2978">
              <w:rPr>
                <w:b/>
              </w:rPr>
              <w:t xml:space="preserve"> (escolha uma)</w:t>
            </w:r>
            <w:r w:rsidR="002807C7" w:rsidRPr="00C2328F">
              <w:rPr>
                <w:b/>
              </w:rPr>
              <w:t xml:space="preserve">: </w:t>
            </w:r>
            <w:r w:rsidR="008A75FD" w:rsidRPr="008A75FD">
              <w:t>Diversidade e Inclusão na Gestão do Desporto</w:t>
            </w:r>
            <w:r w:rsidR="008E2978">
              <w:t xml:space="preserve">; </w:t>
            </w:r>
            <w:r w:rsidR="008A75FD" w:rsidRPr="008A75FD">
              <w:t>Sustentabilidade e Gestão do Desporto</w:t>
            </w:r>
            <w:r w:rsidR="008E2978">
              <w:t xml:space="preserve">; </w:t>
            </w:r>
            <w:r w:rsidR="008A75FD" w:rsidRPr="008A75FD">
              <w:t>Perspetivas Alargadas, Novas e Críticas na Gestão do Desporto</w:t>
            </w:r>
            <w:r w:rsidR="008E2978">
              <w:t xml:space="preserve">; </w:t>
            </w:r>
            <w:r w:rsidR="008A75FD" w:rsidRPr="008A75FD">
              <w:t>Saúde Pública, Bem-Estar e Gestão da Atividade Física</w:t>
            </w:r>
            <w:r w:rsidR="008E2978">
              <w:t xml:space="preserve">; </w:t>
            </w:r>
            <w:r w:rsidR="008A75FD" w:rsidRPr="008A75FD">
              <w:t>Marketing e Patrocínio Desportivo</w:t>
            </w:r>
            <w:r w:rsidR="008E2978">
              <w:t xml:space="preserve">; </w:t>
            </w:r>
            <w:r w:rsidR="008A75FD" w:rsidRPr="008A75FD">
              <w:t>Comportamento do Consumidor no Desporto</w:t>
            </w:r>
            <w:r w:rsidR="008E2978">
              <w:t xml:space="preserve">, </w:t>
            </w:r>
            <w:r w:rsidR="008A75FD" w:rsidRPr="008A75FD">
              <w:t>Desporto, Media e Comunicação</w:t>
            </w:r>
            <w:r w:rsidR="008E2978">
              <w:t xml:space="preserve">; </w:t>
            </w:r>
            <w:r w:rsidR="008A75FD" w:rsidRPr="008A75FD">
              <w:t>Transformação Digital, Inovação e Tecnologia</w:t>
            </w:r>
            <w:r w:rsidR="008E2978">
              <w:t xml:space="preserve">; </w:t>
            </w:r>
            <w:r w:rsidR="008A75FD" w:rsidRPr="008A75FD">
              <w:t>Desenvolvimento Desportivo e Perspetivas Socioculturais</w:t>
            </w:r>
            <w:r w:rsidR="008E2978">
              <w:t xml:space="preserve">; </w:t>
            </w:r>
            <w:r w:rsidR="008A75FD" w:rsidRPr="008A75FD">
              <w:t>Educação em Gestão do Desporto</w:t>
            </w:r>
            <w:r w:rsidR="008E2978">
              <w:t xml:space="preserve">; </w:t>
            </w:r>
            <w:r w:rsidR="008A75FD" w:rsidRPr="008A75FD">
              <w:t>Governação, Política e Direito no Desporto</w:t>
            </w:r>
            <w:r w:rsidR="008E2978">
              <w:t xml:space="preserve">; </w:t>
            </w:r>
            <w:r w:rsidR="008A75FD" w:rsidRPr="008A75FD">
              <w:t xml:space="preserve">Estratégia, Liderança e Gestão de </w:t>
            </w:r>
            <w:proofErr w:type="spellStart"/>
            <w:r w:rsidR="008A75FD" w:rsidRPr="008A75FD">
              <w:t>Stakeholders</w:t>
            </w:r>
            <w:proofErr w:type="spellEnd"/>
            <w:r w:rsidR="008A75FD" w:rsidRPr="008A75FD">
              <w:t xml:space="preserve"> no Desporto</w:t>
            </w:r>
            <w:r w:rsidR="008E2978">
              <w:t xml:space="preserve">; </w:t>
            </w:r>
            <w:r w:rsidR="008A75FD" w:rsidRPr="008A75FD">
              <w:t>Turismo e Eventos Desportivos</w:t>
            </w:r>
            <w:r w:rsidR="00517261">
              <w:t>, outra (qual?)</w:t>
            </w:r>
            <w:r w:rsidR="0083203A">
              <w:t>.</w:t>
            </w:r>
          </w:p>
          <w:p w14:paraId="7BE975F7" w14:textId="465F72CD" w:rsidR="0083203A" w:rsidRDefault="0083203A" w:rsidP="00517261">
            <w:pPr>
              <w:spacing w:after="200"/>
              <w:jc w:val="both"/>
            </w:pPr>
          </w:p>
          <w:p w14:paraId="56C3F5DE" w14:textId="11DD326F" w:rsidR="0083203A" w:rsidRPr="0083203A" w:rsidRDefault="0083203A" w:rsidP="00517261">
            <w:pPr>
              <w:spacing w:after="200"/>
              <w:jc w:val="both"/>
              <w:rPr>
                <w:lang w:val="en-US"/>
              </w:rPr>
            </w:pPr>
            <w:r w:rsidRPr="0083203A">
              <w:rPr>
                <w:lang w:val="en-US"/>
              </w:rPr>
              <w:t>________________________________________________________</w:t>
            </w:r>
          </w:p>
          <w:p w14:paraId="773786CB" w14:textId="77777777" w:rsidR="006B507F" w:rsidRDefault="006B507F" w:rsidP="00517261">
            <w:pPr>
              <w:spacing w:after="200"/>
              <w:jc w:val="both"/>
              <w:rPr>
                <w:lang w:val="en"/>
              </w:rPr>
            </w:pPr>
            <w:r w:rsidRPr="0083203A">
              <w:rPr>
                <w:b/>
                <w:bCs/>
                <w:lang w:val="en"/>
              </w:rPr>
              <w:t>Thematic area (choose one):</w:t>
            </w:r>
            <w:r w:rsidRPr="006B507F">
              <w:rPr>
                <w:lang w:val="en"/>
              </w:rPr>
              <w:t xml:space="preserve"> </w:t>
            </w:r>
            <w:r w:rsidRPr="0083203A">
              <w:rPr>
                <w:lang w:val="en"/>
              </w:rPr>
              <w:t xml:space="preserve">Diversity and Inclusion in Sports Management; Sustainability and Sports Management; Broad, New and Critical Perspectives in Sports Management; Public Health, Well-being and Physical Activity Management; Sports Marketing and Sponsorship; Consumer </w:t>
            </w:r>
            <w:proofErr w:type="spellStart"/>
            <w:r w:rsidRPr="0083203A">
              <w:rPr>
                <w:lang w:val="en"/>
              </w:rPr>
              <w:t>Behaviour</w:t>
            </w:r>
            <w:proofErr w:type="spellEnd"/>
            <w:r w:rsidRPr="0083203A">
              <w:rPr>
                <w:lang w:val="en"/>
              </w:rPr>
              <w:t xml:space="preserve"> in Sport, Sports, Media and Communication; Digital Transformation, Innovation and Technology; Sports Development and Sociocultural Perspectives; Education in Sports Management; Governance, Policy and Law in Sports; Strategy, Leadership and Stakeholder Management in Sports; Tourism and Sports Events, other (which one?)</w:t>
            </w:r>
            <w:r w:rsidR="0083203A">
              <w:rPr>
                <w:lang w:val="en"/>
              </w:rPr>
              <w:t>.</w:t>
            </w:r>
          </w:p>
          <w:p w14:paraId="7D06608A" w14:textId="36B4C337" w:rsidR="0083203A" w:rsidRDefault="0083203A" w:rsidP="00517261">
            <w:pPr>
              <w:spacing w:after="200"/>
              <w:jc w:val="both"/>
              <w:rPr>
                <w:lang w:val="en-US"/>
              </w:rPr>
            </w:pPr>
          </w:p>
          <w:p w14:paraId="4FB1ED2C" w14:textId="13C1C8E7" w:rsidR="0083203A" w:rsidRDefault="0083203A" w:rsidP="00517261">
            <w:pPr>
              <w:spacing w:after="200"/>
              <w:jc w:val="both"/>
              <w:rPr>
                <w:lang w:val="en-US"/>
              </w:rPr>
            </w:pPr>
            <w:r>
              <w:rPr>
                <w:lang w:val="en-US"/>
              </w:rPr>
              <w:t>__________________________________________________________</w:t>
            </w:r>
          </w:p>
          <w:p w14:paraId="5B6543B3" w14:textId="79A12927" w:rsidR="0083203A" w:rsidRPr="006B507F" w:rsidRDefault="0083203A" w:rsidP="00517261">
            <w:pPr>
              <w:spacing w:after="200"/>
              <w:jc w:val="both"/>
              <w:rPr>
                <w:lang w:val="en-US"/>
              </w:rPr>
            </w:pPr>
          </w:p>
        </w:tc>
      </w:tr>
    </w:tbl>
    <w:p w14:paraId="5B5C34B0" w14:textId="77777777" w:rsidR="00332BE5" w:rsidRDefault="00332BE5" w:rsidP="00AD7120">
      <w:pPr>
        <w:spacing w:after="200" w:line="276" w:lineRule="auto"/>
        <w:rPr>
          <w:rStyle w:val="nfaseDiscreta"/>
          <w:lang w:val="en-US"/>
        </w:rPr>
      </w:pPr>
    </w:p>
    <w:p w14:paraId="614B80A1" w14:textId="77777777" w:rsidR="00940781" w:rsidRDefault="00940781" w:rsidP="00AD7120">
      <w:pPr>
        <w:spacing w:after="200" w:line="276" w:lineRule="auto"/>
        <w:rPr>
          <w:rStyle w:val="nfaseDiscreta"/>
          <w:lang w:val="en-US"/>
        </w:rPr>
      </w:pPr>
    </w:p>
    <w:p w14:paraId="1A990A15" w14:textId="77777777" w:rsidR="00940781" w:rsidRDefault="00940781" w:rsidP="00AD7120">
      <w:pPr>
        <w:spacing w:after="200" w:line="276" w:lineRule="auto"/>
        <w:rPr>
          <w:rStyle w:val="nfaseDiscreta"/>
          <w:lang w:val="en-US"/>
        </w:rPr>
      </w:pPr>
    </w:p>
    <w:p w14:paraId="1EBBCAAC" w14:textId="77777777" w:rsidR="00940781" w:rsidRDefault="00940781" w:rsidP="00AD7120">
      <w:pPr>
        <w:spacing w:after="200" w:line="276" w:lineRule="auto"/>
        <w:rPr>
          <w:rStyle w:val="nfaseDiscreta"/>
          <w:lang w:val="en-US"/>
        </w:rPr>
      </w:pPr>
    </w:p>
    <w:p w14:paraId="2C7E1DF8" w14:textId="77777777" w:rsidR="00940781" w:rsidRDefault="00940781" w:rsidP="00AD7120">
      <w:pPr>
        <w:spacing w:after="200" w:line="276" w:lineRule="auto"/>
        <w:rPr>
          <w:rStyle w:val="nfaseDiscreta"/>
          <w:lang w:val="en-US"/>
        </w:rPr>
      </w:pPr>
    </w:p>
    <w:p w14:paraId="127B69B2" w14:textId="77777777" w:rsidR="00940781" w:rsidRDefault="00940781" w:rsidP="00AD7120">
      <w:pPr>
        <w:spacing w:after="200" w:line="276" w:lineRule="auto"/>
        <w:rPr>
          <w:rStyle w:val="nfaseDiscreta"/>
          <w:lang w:val="en-US"/>
        </w:rPr>
      </w:pPr>
    </w:p>
    <w:p w14:paraId="4647108B" w14:textId="77777777" w:rsidR="00940781" w:rsidRDefault="00940781" w:rsidP="00AD7120">
      <w:pPr>
        <w:spacing w:after="200" w:line="276" w:lineRule="auto"/>
        <w:rPr>
          <w:rStyle w:val="nfaseDiscreta"/>
          <w:lang w:val="en-US"/>
        </w:rPr>
      </w:pPr>
    </w:p>
    <w:p w14:paraId="0C74A785" w14:textId="77777777" w:rsidR="00940781" w:rsidRPr="006B507F" w:rsidRDefault="00940781" w:rsidP="00AD7120">
      <w:pPr>
        <w:spacing w:after="200" w:line="276" w:lineRule="auto"/>
        <w:rPr>
          <w:rStyle w:val="nfaseDiscreta"/>
          <w:lang w:val="en-US"/>
        </w:rPr>
      </w:pPr>
    </w:p>
    <w:p w14:paraId="22E44806" w14:textId="2827B03F" w:rsidR="00434177" w:rsidRPr="00C2328F" w:rsidRDefault="00434177" w:rsidP="00434177">
      <w:pPr>
        <w:jc w:val="center"/>
        <w:rPr>
          <w:b/>
          <w:bCs/>
          <w:i/>
          <w:sz w:val="24"/>
          <w:szCs w:val="24"/>
        </w:rPr>
      </w:pPr>
      <w:proofErr w:type="spellStart"/>
      <w:r w:rsidRPr="00C2328F">
        <w:rPr>
          <w:b/>
          <w:bCs/>
          <w:i/>
          <w:sz w:val="24"/>
          <w:szCs w:val="24"/>
        </w:rPr>
        <w:t>Call</w:t>
      </w:r>
      <w:proofErr w:type="spellEnd"/>
      <w:r w:rsidRPr="00C2328F">
        <w:rPr>
          <w:b/>
          <w:bCs/>
          <w:i/>
          <w:sz w:val="24"/>
          <w:szCs w:val="24"/>
        </w:rPr>
        <w:t xml:space="preserve"> for </w:t>
      </w:r>
      <w:proofErr w:type="spellStart"/>
      <w:r w:rsidRPr="00C2328F">
        <w:rPr>
          <w:b/>
          <w:bCs/>
          <w:i/>
          <w:sz w:val="24"/>
          <w:szCs w:val="24"/>
        </w:rPr>
        <w:t>papers</w:t>
      </w:r>
      <w:proofErr w:type="spellEnd"/>
    </w:p>
    <w:p w14:paraId="1CDB6075" w14:textId="77777777" w:rsidR="00AD230D" w:rsidRPr="00724B09" w:rsidRDefault="00AD230D" w:rsidP="00AD230D"/>
    <w:p w14:paraId="27101730" w14:textId="77777777" w:rsidR="00AD230D" w:rsidRPr="00724B09" w:rsidRDefault="00AD230D" w:rsidP="00AD230D">
      <w:pPr>
        <w:shd w:val="clear" w:color="auto" w:fill="BFBFBF" w:themeFill="background1" w:themeFillShade="BF"/>
        <w:jc w:val="center"/>
      </w:pPr>
      <w:r w:rsidRPr="00C2328F">
        <w:t>Resumo p/ comunicação de trabalho de investigação e atas do congresso</w:t>
      </w:r>
      <w:r w:rsidRPr="00724B09">
        <w:t xml:space="preserve"> </w:t>
      </w:r>
    </w:p>
    <w:p w14:paraId="01DDA3B3" w14:textId="77777777" w:rsidR="00C2328F" w:rsidRDefault="00AD230D" w:rsidP="00AD230D">
      <w:pPr>
        <w:shd w:val="clear" w:color="auto" w:fill="BFBFBF" w:themeFill="background1" w:themeFillShade="BF"/>
        <w:jc w:val="center"/>
      </w:pPr>
      <w:r w:rsidRPr="00724B09">
        <w:t xml:space="preserve">Dimensão do resumo (650 a 800 palavras) / Obrigatório respeitar a estrutura / </w:t>
      </w:r>
    </w:p>
    <w:p w14:paraId="2F564622" w14:textId="0A2F2163" w:rsidR="00AD230D" w:rsidRDefault="00C2328F" w:rsidP="00AD230D">
      <w:pPr>
        <w:shd w:val="clear" w:color="auto" w:fill="BFBFBF" w:themeFill="background1" w:themeFillShade="BF"/>
        <w:jc w:val="center"/>
      </w:pPr>
      <w:r>
        <w:t>N</w:t>
      </w:r>
      <w:r w:rsidR="00AD230D" w:rsidRPr="00724B09">
        <w:t xml:space="preserve">ormas de referenciação APA (7 ª Edição) </w:t>
      </w:r>
    </w:p>
    <w:p w14:paraId="06D86958" w14:textId="02A76074" w:rsidR="00724B09" w:rsidRPr="007F26ED" w:rsidRDefault="00291BE8" w:rsidP="00337DD6">
      <w:pPr>
        <w:numPr>
          <w:ilvl w:val="0"/>
          <w:numId w:val="10"/>
        </w:numPr>
        <w:tabs>
          <w:tab w:val="clear" w:pos="720"/>
          <w:tab w:val="num" w:pos="426"/>
        </w:tabs>
        <w:spacing w:before="100" w:beforeAutospacing="1" w:after="100" w:afterAutospacing="1" w:line="360" w:lineRule="auto"/>
        <w:ind w:right="283" w:hanging="720"/>
        <w:jc w:val="both"/>
      </w:pPr>
      <w:r w:rsidRPr="00C2328F">
        <w:t>Título;</w:t>
      </w:r>
    </w:p>
    <w:p w14:paraId="5E5F0D8B" w14:textId="5AB79B51" w:rsidR="00724B09" w:rsidRPr="00112BD1" w:rsidRDefault="00291BE8" w:rsidP="00337DD6">
      <w:pPr>
        <w:numPr>
          <w:ilvl w:val="0"/>
          <w:numId w:val="10"/>
        </w:numPr>
        <w:tabs>
          <w:tab w:val="clear" w:pos="720"/>
          <w:tab w:val="num" w:pos="426"/>
        </w:tabs>
        <w:spacing w:before="100" w:beforeAutospacing="1" w:after="100" w:afterAutospacing="1" w:line="360" w:lineRule="auto"/>
        <w:ind w:right="283" w:hanging="720"/>
        <w:jc w:val="both"/>
      </w:pPr>
      <w:r w:rsidRPr="00C2328F">
        <w:t>Palavras-chave (5)</w:t>
      </w:r>
      <w:r w:rsidR="00112BD1">
        <w:t>;</w:t>
      </w:r>
    </w:p>
    <w:p w14:paraId="387815A0" w14:textId="04A00522" w:rsidR="00291BE8" w:rsidRPr="00112BD1" w:rsidRDefault="00291BE8" w:rsidP="00337DD6">
      <w:pPr>
        <w:numPr>
          <w:ilvl w:val="0"/>
          <w:numId w:val="10"/>
        </w:numPr>
        <w:tabs>
          <w:tab w:val="clear" w:pos="720"/>
          <w:tab w:val="num" w:pos="426"/>
        </w:tabs>
        <w:spacing w:before="100" w:beforeAutospacing="1" w:after="100" w:afterAutospacing="1" w:line="360" w:lineRule="auto"/>
        <w:ind w:right="283" w:hanging="720"/>
        <w:jc w:val="both"/>
        <w:rPr>
          <w:rFonts w:eastAsia="Times New Roman"/>
          <w:lang w:eastAsia="pt-PT"/>
        </w:rPr>
      </w:pPr>
      <w:r w:rsidRPr="00C2328F">
        <w:rPr>
          <w:rFonts w:eastAsia="Times New Roman"/>
          <w:lang w:eastAsia="pt-PT"/>
        </w:rPr>
        <w:t>Objetivo e Questões de Investigação</w:t>
      </w:r>
      <w:r w:rsidR="00112BD1">
        <w:rPr>
          <w:rFonts w:eastAsia="Times New Roman"/>
          <w:lang w:eastAsia="pt-PT"/>
        </w:rPr>
        <w:t>;</w:t>
      </w:r>
    </w:p>
    <w:p w14:paraId="71E265AD" w14:textId="16031837" w:rsidR="00291BE8" w:rsidRPr="00112BD1" w:rsidRDefault="00291BE8" w:rsidP="00337DD6">
      <w:pPr>
        <w:numPr>
          <w:ilvl w:val="0"/>
          <w:numId w:val="10"/>
        </w:numPr>
        <w:tabs>
          <w:tab w:val="clear" w:pos="720"/>
          <w:tab w:val="num" w:pos="426"/>
        </w:tabs>
        <w:spacing w:before="100" w:beforeAutospacing="1" w:after="100" w:afterAutospacing="1" w:line="360" w:lineRule="auto"/>
        <w:ind w:right="283" w:hanging="720"/>
        <w:jc w:val="both"/>
        <w:rPr>
          <w:rFonts w:eastAsia="Times New Roman"/>
          <w:lang w:eastAsia="pt-PT"/>
        </w:rPr>
      </w:pPr>
      <w:r w:rsidRPr="00C2328F">
        <w:rPr>
          <w:rFonts w:eastAsia="Times New Roman"/>
          <w:lang w:eastAsia="pt-PT"/>
        </w:rPr>
        <w:t>Fundamentação Teórica e Revisão da Literatura</w:t>
      </w:r>
      <w:r w:rsidR="002C0D53">
        <w:rPr>
          <w:rFonts w:eastAsia="Times New Roman"/>
          <w:lang w:eastAsia="pt-PT"/>
        </w:rPr>
        <w:t>;</w:t>
      </w:r>
    </w:p>
    <w:p w14:paraId="156393CA" w14:textId="084C4C2B" w:rsidR="00291BE8" w:rsidRPr="004930A7" w:rsidRDefault="00291BE8" w:rsidP="00337DD6">
      <w:pPr>
        <w:numPr>
          <w:ilvl w:val="0"/>
          <w:numId w:val="10"/>
        </w:numPr>
        <w:tabs>
          <w:tab w:val="clear" w:pos="720"/>
          <w:tab w:val="num" w:pos="426"/>
        </w:tabs>
        <w:spacing w:before="100" w:beforeAutospacing="1" w:after="100" w:afterAutospacing="1" w:line="360" w:lineRule="auto"/>
        <w:ind w:right="283" w:hanging="720"/>
        <w:jc w:val="both"/>
        <w:rPr>
          <w:rFonts w:eastAsia="Times New Roman"/>
          <w:lang w:eastAsia="pt-PT"/>
        </w:rPr>
      </w:pPr>
      <w:r w:rsidRPr="00C2328F">
        <w:rPr>
          <w:rFonts w:eastAsia="Times New Roman"/>
          <w:lang w:eastAsia="pt-PT"/>
        </w:rPr>
        <w:t>Desenho da Investigação, Metodologia e Análise de Dados</w:t>
      </w:r>
      <w:r w:rsidR="002C0D53">
        <w:rPr>
          <w:rFonts w:eastAsia="Times New Roman"/>
          <w:lang w:eastAsia="pt-PT"/>
        </w:rPr>
        <w:t>;</w:t>
      </w:r>
    </w:p>
    <w:p w14:paraId="28295C44" w14:textId="55A900B1" w:rsidR="00291BE8" w:rsidRPr="004930A7" w:rsidRDefault="00291BE8" w:rsidP="00337DD6">
      <w:pPr>
        <w:numPr>
          <w:ilvl w:val="0"/>
          <w:numId w:val="10"/>
        </w:numPr>
        <w:tabs>
          <w:tab w:val="clear" w:pos="720"/>
          <w:tab w:val="num" w:pos="426"/>
        </w:tabs>
        <w:spacing w:before="100" w:beforeAutospacing="1" w:after="100" w:afterAutospacing="1" w:line="360" w:lineRule="auto"/>
        <w:ind w:right="283" w:hanging="720"/>
        <w:jc w:val="both"/>
        <w:rPr>
          <w:rFonts w:eastAsia="Times New Roman"/>
          <w:lang w:eastAsia="pt-PT"/>
        </w:rPr>
      </w:pPr>
      <w:r w:rsidRPr="00C2328F">
        <w:rPr>
          <w:rFonts w:eastAsia="Times New Roman"/>
          <w:lang w:eastAsia="pt-PT"/>
        </w:rPr>
        <w:t>Resultados e Discussão</w:t>
      </w:r>
      <w:r w:rsidR="002C0D53">
        <w:rPr>
          <w:rFonts w:eastAsia="Times New Roman"/>
          <w:lang w:eastAsia="pt-PT"/>
        </w:rPr>
        <w:t>;</w:t>
      </w:r>
    </w:p>
    <w:p w14:paraId="55C552CD" w14:textId="4F8C6589" w:rsidR="00291BE8" w:rsidRPr="004930A7" w:rsidRDefault="00291BE8" w:rsidP="00337DD6">
      <w:pPr>
        <w:numPr>
          <w:ilvl w:val="0"/>
          <w:numId w:val="10"/>
        </w:numPr>
        <w:tabs>
          <w:tab w:val="clear" w:pos="720"/>
          <w:tab w:val="num" w:pos="426"/>
        </w:tabs>
        <w:spacing w:before="100" w:beforeAutospacing="1" w:after="100" w:afterAutospacing="1" w:line="360" w:lineRule="auto"/>
        <w:ind w:right="283" w:hanging="720"/>
        <w:jc w:val="both"/>
        <w:rPr>
          <w:rFonts w:eastAsia="Times New Roman"/>
          <w:lang w:eastAsia="pt-PT"/>
        </w:rPr>
      </w:pPr>
      <w:r w:rsidRPr="00C2328F">
        <w:rPr>
          <w:rFonts w:eastAsia="Times New Roman"/>
          <w:lang w:eastAsia="pt-PT"/>
        </w:rPr>
        <w:t>Conclusão, Contribuição e Implicações</w:t>
      </w:r>
      <w:r w:rsidR="002C0D53">
        <w:rPr>
          <w:rFonts w:eastAsia="Times New Roman"/>
          <w:lang w:eastAsia="pt-PT"/>
        </w:rPr>
        <w:t>;</w:t>
      </w:r>
    </w:p>
    <w:p w14:paraId="46BEDAFF" w14:textId="60B06544" w:rsidR="00434177" w:rsidRPr="001A452C" w:rsidRDefault="00291BE8" w:rsidP="001A452C">
      <w:pPr>
        <w:numPr>
          <w:ilvl w:val="0"/>
          <w:numId w:val="10"/>
        </w:numPr>
        <w:tabs>
          <w:tab w:val="clear" w:pos="720"/>
          <w:tab w:val="num" w:pos="426"/>
        </w:tabs>
        <w:spacing w:after="160" w:line="360" w:lineRule="auto"/>
        <w:ind w:right="283" w:hanging="720"/>
        <w:jc w:val="both"/>
        <w:rPr>
          <w:rStyle w:val="nfaseDiscreta"/>
          <w:i w:val="0"/>
          <w:iCs w:val="0"/>
          <w:color w:val="auto"/>
        </w:rPr>
      </w:pPr>
      <w:r w:rsidRPr="00C2328F">
        <w:t>Referências (máximo 10 referências não incluídas na contagem de palavras)</w:t>
      </w:r>
      <w:r w:rsidR="002C0D53">
        <w:t>.</w:t>
      </w:r>
    </w:p>
    <w:p w14:paraId="555FE31F" w14:textId="77777777" w:rsidR="001A452C" w:rsidRPr="00724B09" w:rsidRDefault="001A452C" w:rsidP="001A452C"/>
    <w:p w14:paraId="722ACEC0" w14:textId="77777777" w:rsidR="001A452C" w:rsidRDefault="001A452C" w:rsidP="001A452C">
      <w:pPr>
        <w:shd w:val="clear" w:color="auto" w:fill="BFBFBF" w:themeFill="background1" w:themeFillShade="BF"/>
        <w:jc w:val="center"/>
      </w:pPr>
    </w:p>
    <w:p w14:paraId="6F4A9342" w14:textId="77777777" w:rsidR="001A452C" w:rsidRPr="007F26ED" w:rsidRDefault="001A452C" w:rsidP="001A452C">
      <w:pPr>
        <w:shd w:val="clear" w:color="auto" w:fill="BFBFBF" w:themeFill="background1" w:themeFillShade="BF"/>
        <w:jc w:val="center"/>
        <w:rPr>
          <w:lang w:val="en"/>
        </w:rPr>
      </w:pPr>
      <w:r w:rsidRPr="007F26ED">
        <w:rPr>
          <w:lang w:val="en"/>
        </w:rPr>
        <w:t>Abstract for research papers and conference proceedings</w:t>
      </w:r>
    </w:p>
    <w:p w14:paraId="1B004064" w14:textId="77777777" w:rsidR="001A452C" w:rsidRPr="007F26ED" w:rsidRDefault="001A452C" w:rsidP="001A452C">
      <w:pPr>
        <w:shd w:val="clear" w:color="auto" w:fill="BFBFBF" w:themeFill="background1" w:themeFillShade="BF"/>
        <w:jc w:val="center"/>
        <w:rPr>
          <w:lang w:val="en"/>
        </w:rPr>
      </w:pPr>
      <w:r w:rsidRPr="007F26ED">
        <w:rPr>
          <w:lang w:val="en"/>
        </w:rPr>
        <w:t>Abstract length (650 to 800 words) / Structure must be followed /</w:t>
      </w:r>
    </w:p>
    <w:p w14:paraId="3649D99B" w14:textId="4779971D" w:rsidR="001A452C" w:rsidRPr="007F26ED" w:rsidRDefault="001A452C" w:rsidP="00940781">
      <w:pPr>
        <w:shd w:val="clear" w:color="auto" w:fill="BFBFBF" w:themeFill="background1" w:themeFillShade="BF"/>
        <w:jc w:val="center"/>
        <w:rPr>
          <w:lang w:val="en-US"/>
        </w:rPr>
      </w:pPr>
      <w:r w:rsidRPr="007F26ED">
        <w:rPr>
          <w:lang w:val="en"/>
        </w:rPr>
        <w:t>APA referencing standards (7th Edition)</w:t>
      </w:r>
    </w:p>
    <w:p w14:paraId="4A2DF057" w14:textId="77777777" w:rsidR="001A452C" w:rsidRPr="007F26ED" w:rsidRDefault="001A452C" w:rsidP="001A452C">
      <w:pPr>
        <w:rPr>
          <w:lang w:val="en-US"/>
        </w:rPr>
      </w:pPr>
    </w:p>
    <w:p w14:paraId="5F6A1C0F" w14:textId="0C7770C1" w:rsidR="001A452C" w:rsidRPr="007F26ED" w:rsidRDefault="001A452C" w:rsidP="00217950">
      <w:pPr>
        <w:numPr>
          <w:ilvl w:val="0"/>
          <w:numId w:val="13"/>
        </w:numPr>
        <w:spacing w:before="100" w:beforeAutospacing="1" w:after="100" w:afterAutospacing="1" w:line="360" w:lineRule="auto"/>
        <w:ind w:right="283"/>
        <w:jc w:val="both"/>
      </w:pPr>
      <w:r w:rsidRPr="007F26ED">
        <w:rPr>
          <w:lang w:val="en"/>
        </w:rPr>
        <w:t>Title</w:t>
      </w:r>
      <w:r w:rsidRPr="00C2328F">
        <w:t>;</w:t>
      </w:r>
    </w:p>
    <w:p w14:paraId="04C35F38" w14:textId="5D2D4626" w:rsidR="001A452C" w:rsidRPr="00112BD1" w:rsidRDefault="001A452C" w:rsidP="00217950">
      <w:pPr>
        <w:numPr>
          <w:ilvl w:val="0"/>
          <w:numId w:val="13"/>
        </w:numPr>
        <w:spacing w:before="100" w:beforeAutospacing="1" w:after="100" w:afterAutospacing="1" w:line="360" w:lineRule="auto"/>
        <w:ind w:right="283"/>
        <w:jc w:val="both"/>
      </w:pPr>
      <w:r w:rsidRPr="00112BD1">
        <w:rPr>
          <w:lang w:val="en"/>
        </w:rPr>
        <w:t>Keywords (5)</w:t>
      </w:r>
      <w:r>
        <w:t>;</w:t>
      </w:r>
    </w:p>
    <w:p w14:paraId="56288CCF" w14:textId="2CE8F5D3" w:rsidR="001A452C" w:rsidRPr="00112BD1" w:rsidRDefault="001A452C" w:rsidP="00217950">
      <w:pPr>
        <w:numPr>
          <w:ilvl w:val="0"/>
          <w:numId w:val="13"/>
        </w:numPr>
        <w:spacing w:before="100" w:beforeAutospacing="1" w:after="100" w:afterAutospacing="1" w:line="360" w:lineRule="auto"/>
        <w:ind w:right="283"/>
        <w:jc w:val="both"/>
        <w:rPr>
          <w:rFonts w:eastAsia="Times New Roman"/>
          <w:lang w:eastAsia="pt-PT"/>
        </w:rPr>
      </w:pPr>
      <w:r w:rsidRPr="0083203A">
        <w:t xml:space="preserve">Aim </w:t>
      </w:r>
      <w:proofErr w:type="spellStart"/>
      <w:r w:rsidRPr="0083203A">
        <w:t>and</w:t>
      </w:r>
      <w:proofErr w:type="spellEnd"/>
      <w:r w:rsidRPr="0083203A">
        <w:t xml:space="preserve"> Research </w:t>
      </w:r>
      <w:proofErr w:type="spellStart"/>
      <w:r w:rsidRPr="0083203A">
        <w:t>Questions</w:t>
      </w:r>
      <w:proofErr w:type="spellEnd"/>
      <w:r>
        <w:rPr>
          <w:rFonts w:eastAsia="Times New Roman"/>
          <w:lang w:eastAsia="pt-PT"/>
        </w:rPr>
        <w:t>;</w:t>
      </w:r>
    </w:p>
    <w:p w14:paraId="6CAEB424" w14:textId="002B6737" w:rsidR="001A452C" w:rsidRPr="001A452C" w:rsidRDefault="001A452C" w:rsidP="00217950">
      <w:pPr>
        <w:numPr>
          <w:ilvl w:val="0"/>
          <w:numId w:val="13"/>
        </w:numPr>
        <w:spacing w:before="100" w:beforeAutospacing="1" w:after="100" w:afterAutospacing="1" w:line="360" w:lineRule="auto"/>
        <w:ind w:right="283"/>
        <w:jc w:val="both"/>
        <w:rPr>
          <w:rFonts w:eastAsia="Times New Roman"/>
          <w:lang w:val="en-US" w:eastAsia="pt-PT"/>
        </w:rPr>
      </w:pPr>
      <w:r w:rsidRPr="001A452C">
        <w:rPr>
          <w:lang w:val="en-US"/>
        </w:rPr>
        <w:t>Theoretical Background and Literature Review</w:t>
      </w:r>
      <w:r w:rsidRPr="001A452C">
        <w:rPr>
          <w:rFonts w:eastAsia="Times New Roman"/>
          <w:lang w:val="en-US" w:eastAsia="pt-PT"/>
        </w:rPr>
        <w:t>;</w:t>
      </w:r>
    </w:p>
    <w:p w14:paraId="0541CC35" w14:textId="1C234801" w:rsidR="001A452C" w:rsidRPr="001A452C" w:rsidRDefault="001A452C" w:rsidP="00217950">
      <w:pPr>
        <w:numPr>
          <w:ilvl w:val="0"/>
          <w:numId w:val="13"/>
        </w:numPr>
        <w:spacing w:before="100" w:beforeAutospacing="1" w:after="100" w:afterAutospacing="1" w:line="360" w:lineRule="auto"/>
        <w:ind w:right="283"/>
        <w:jc w:val="both"/>
        <w:rPr>
          <w:rFonts w:eastAsia="Times New Roman"/>
          <w:lang w:val="en-US" w:eastAsia="pt-PT"/>
        </w:rPr>
      </w:pPr>
      <w:r w:rsidRPr="001A452C">
        <w:rPr>
          <w:rFonts w:eastAsia="Times New Roman"/>
          <w:lang w:val="en-US" w:eastAsia="pt-PT"/>
        </w:rPr>
        <w:t>Research Design, Methodology and Data Analysis;</w:t>
      </w:r>
    </w:p>
    <w:p w14:paraId="4843BBEF" w14:textId="108E097D" w:rsidR="001A452C" w:rsidRPr="004930A7" w:rsidRDefault="001A452C" w:rsidP="00217950">
      <w:pPr>
        <w:numPr>
          <w:ilvl w:val="0"/>
          <w:numId w:val="13"/>
        </w:numPr>
        <w:spacing w:before="100" w:beforeAutospacing="1" w:after="100" w:afterAutospacing="1" w:line="360" w:lineRule="auto"/>
        <w:ind w:right="283"/>
        <w:jc w:val="both"/>
        <w:rPr>
          <w:rFonts w:eastAsia="Times New Roman"/>
          <w:lang w:eastAsia="pt-PT"/>
        </w:rPr>
      </w:pPr>
      <w:proofErr w:type="spellStart"/>
      <w:r w:rsidRPr="004930A7">
        <w:rPr>
          <w:rFonts w:eastAsia="Times New Roman"/>
          <w:lang w:eastAsia="pt-PT"/>
        </w:rPr>
        <w:t>Results</w:t>
      </w:r>
      <w:proofErr w:type="spellEnd"/>
      <w:r w:rsidRPr="004930A7">
        <w:rPr>
          <w:rFonts w:eastAsia="Times New Roman"/>
          <w:lang w:eastAsia="pt-PT"/>
        </w:rPr>
        <w:t xml:space="preserve"> </w:t>
      </w:r>
      <w:proofErr w:type="spellStart"/>
      <w:r w:rsidRPr="004930A7">
        <w:rPr>
          <w:rFonts w:eastAsia="Times New Roman"/>
          <w:lang w:eastAsia="pt-PT"/>
        </w:rPr>
        <w:t>and</w:t>
      </w:r>
      <w:proofErr w:type="spellEnd"/>
      <w:r w:rsidRPr="004930A7">
        <w:rPr>
          <w:rFonts w:eastAsia="Times New Roman"/>
          <w:lang w:eastAsia="pt-PT"/>
        </w:rPr>
        <w:t xml:space="preserve"> </w:t>
      </w:r>
      <w:proofErr w:type="spellStart"/>
      <w:r w:rsidRPr="004930A7">
        <w:rPr>
          <w:rFonts w:eastAsia="Times New Roman"/>
          <w:lang w:eastAsia="pt-PT"/>
        </w:rPr>
        <w:t>Discussion</w:t>
      </w:r>
      <w:proofErr w:type="spellEnd"/>
      <w:r>
        <w:rPr>
          <w:rFonts w:eastAsia="Times New Roman"/>
          <w:lang w:eastAsia="pt-PT"/>
        </w:rPr>
        <w:t>;</w:t>
      </w:r>
    </w:p>
    <w:p w14:paraId="698D9FE1" w14:textId="340EA7F9" w:rsidR="001A452C" w:rsidRPr="004930A7" w:rsidRDefault="001A452C" w:rsidP="00217950">
      <w:pPr>
        <w:numPr>
          <w:ilvl w:val="0"/>
          <w:numId w:val="13"/>
        </w:numPr>
        <w:spacing w:before="100" w:beforeAutospacing="1" w:after="100" w:afterAutospacing="1" w:line="360" w:lineRule="auto"/>
        <w:ind w:right="283"/>
        <w:jc w:val="both"/>
        <w:rPr>
          <w:rFonts w:eastAsia="Times New Roman"/>
          <w:lang w:eastAsia="pt-PT"/>
        </w:rPr>
      </w:pPr>
      <w:proofErr w:type="spellStart"/>
      <w:r w:rsidRPr="004930A7">
        <w:rPr>
          <w:rFonts w:eastAsia="Times New Roman"/>
          <w:lang w:eastAsia="pt-PT"/>
        </w:rPr>
        <w:t>Conclusion</w:t>
      </w:r>
      <w:proofErr w:type="spellEnd"/>
      <w:r w:rsidRPr="004930A7">
        <w:rPr>
          <w:rFonts w:eastAsia="Times New Roman"/>
          <w:lang w:eastAsia="pt-PT"/>
        </w:rPr>
        <w:t xml:space="preserve">, </w:t>
      </w:r>
      <w:proofErr w:type="spellStart"/>
      <w:r w:rsidRPr="004930A7">
        <w:rPr>
          <w:rFonts w:eastAsia="Times New Roman"/>
          <w:lang w:eastAsia="pt-PT"/>
        </w:rPr>
        <w:t>Contribution</w:t>
      </w:r>
      <w:proofErr w:type="spellEnd"/>
      <w:r w:rsidRPr="004930A7">
        <w:rPr>
          <w:rFonts w:eastAsia="Times New Roman"/>
          <w:lang w:eastAsia="pt-PT"/>
        </w:rPr>
        <w:t xml:space="preserve"> </w:t>
      </w:r>
      <w:proofErr w:type="spellStart"/>
      <w:r w:rsidRPr="004930A7">
        <w:rPr>
          <w:rFonts w:eastAsia="Times New Roman"/>
          <w:lang w:eastAsia="pt-PT"/>
        </w:rPr>
        <w:t>and</w:t>
      </w:r>
      <w:proofErr w:type="spellEnd"/>
      <w:r w:rsidRPr="004930A7">
        <w:rPr>
          <w:rFonts w:eastAsia="Times New Roman"/>
          <w:lang w:eastAsia="pt-PT"/>
        </w:rPr>
        <w:t xml:space="preserve"> </w:t>
      </w:r>
      <w:proofErr w:type="spellStart"/>
      <w:r w:rsidRPr="004930A7">
        <w:rPr>
          <w:rFonts w:eastAsia="Times New Roman"/>
          <w:lang w:eastAsia="pt-PT"/>
        </w:rPr>
        <w:t>Implications</w:t>
      </w:r>
      <w:proofErr w:type="spellEnd"/>
      <w:r>
        <w:rPr>
          <w:rFonts w:eastAsia="Times New Roman"/>
          <w:lang w:eastAsia="pt-PT"/>
        </w:rPr>
        <w:t>;</w:t>
      </w:r>
    </w:p>
    <w:p w14:paraId="793B75B1" w14:textId="314ED1B3" w:rsidR="001A452C" w:rsidRPr="001A452C" w:rsidRDefault="001A452C" w:rsidP="00217950">
      <w:pPr>
        <w:numPr>
          <w:ilvl w:val="0"/>
          <w:numId w:val="13"/>
        </w:numPr>
        <w:spacing w:after="160" w:line="360" w:lineRule="auto"/>
        <w:ind w:right="283"/>
        <w:jc w:val="both"/>
        <w:rPr>
          <w:lang w:val="en-US"/>
        </w:rPr>
      </w:pPr>
      <w:r w:rsidRPr="001A452C">
        <w:rPr>
          <w:lang w:val="en-US"/>
        </w:rPr>
        <w:t>References (maximum 10; to be entered in extra box during the submission process).</w:t>
      </w:r>
    </w:p>
    <w:p w14:paraId="791F0A46" w14:textId="77777777" w:rsidR="001A452C" w:rsidRPr="001A452C" w:rsidRDefault="001A452C" w:rsidP="001A452C">
      <w:pPr>
        <w:rPr>
          <w:lang w:val="en-US"/>
        </w:rPr>
      </w:pPr>
    </w:p>
    <w:p w14:paraId="36DA0CC0" w14:textId="77777777" w:rsidR="001A452C" w:rsidRPr="002C0D53" w:rsidRDefault="001A452C" w:rsidP="001A452C">
      <w:pPr>
        <w:tabs>
          <w:tab w:val="left" w:pos="9639"/>
        </w:tabs>
        <w:rPr>
          <w:highlight w:val="lightGray"/>
          <w:lang w:val="en-US"/>
        </w:rPr>
      </w:pPr>
      <w:proofErr w:type="spellStart"/>
      <w:r w:rsidRPr="002C0D53">
        <w:rPr>
          <w:highlight w:val="lightGray"/>
          <w:lang w:val="en-US"/>
        </w:rPr>
        <w:t>Espaço</w:t>
      </w:r>
      <w:proofErr w:type="spellEnd"/>
      <w:r w:rsidRPr="002C0D53">
        <w:rPr>
          <w:highlight w:val="lightGray"/>
          <w:lang w:val="en-US"/>
        </w:rPr>
        <w:t xml:space="preserve"> para a </w:t>
      </w:r>
      <w:proofErr w:type="spellStart"/>
      <w:r w:rsidRPr="002C0D53">
        <w:rPr>
          <w:highlight w:val="lightGray"/>
          <w:lang w:val="en-US"/>
        </w:rPr>
        <w:t>Comissão</w:t>
      </w:r>
      <w:proofErr w:type="spellEnd"/>
      <w:r w:rsidRPr="002C0D53">
        <w:rPr>
          <w:highlight w:val="lightGray"/>
          <w:lang w:val="en-US"/>
        </w:rPr>
        <w:t xml:space="preserve"> </w:t>
      </w:r>
      <w:proofErr w:type="spellStart"/>
      <w:r w:rsidRPr="002C0D53">
        <w:rPr>
          <w:highlight w:val="lightGray"/>
          <w:lang w:val="en-US"/>
        </w:rPr>
        <w:t>Científica</w:t>
      </w:r>
      <w:proofErr w:type="spellEnd"/>
      <w:r w:rsidRPr="002C0D53">
        <w:rPr>
          <w:highlight w:val="lightGray"/>
          <w:lang w:val="en-US"/>
        </w:rPr>
        <w:t xml:space="preserve"> do </w:t>
      </w:r>
      <w:proofErr w:type="spellStart"/>
      <w:r w:rsidRPr="002C0D53">
        <w:rPr>
          <w:highlight w:val="lightGray"/>
          <w:lang w:val="en-US"/>
        </w:rPr>
        <w:t>Congresso</w:t>
      </w:r>
      <w:proofErr w:type="spellEnd"/>
      <w:r w:rsidRPr="002C0D53">
        <w:rPr>
          <w:highlight w:val="lightGray"/>
          <w:lang w:val="en-US"/>
        </w:rPr>
        <w:t xml:space="preserve"> (</w:t>
      </w:r>
      <w:proofErr w:type="spellStart"/>
      <w:r w:rsidRPr="002C0D53">
        <w:rPr>
          <w:highlight w:val="lightGray"/>
          <w:lang w:val="en-US"/>
        </w:rPr>
        <w:t>não</w:t>
      </w:r>
      <w:proofErr w:type="spellEnd"/>
      <w:r w:rsidRPr="002C0D53">
        <w:rPr>
          <w:highlight w:val="lightGray"/>
          <w:lang w:val="en-US"/>
        </w:rPr>
        <w:t xml:space="preserve"> </w:t>
      </w:r>
      <w:proofErr w:type="spellStart"/>
      <w:r w:rsidRPr="002C0D53">
        <w:rPr>
          <w:highlight w:val="lightGray"/>
          <w:lang w:val="en-US"/>
        </w:rPr>
        <w:t>preencher</w:t>
      </w:r>
      <w:proofErr w:type="spellEnd"/>
      <w:r w:rsidRPr="002C0D53">
        <w:rPr>
          <w:highlight w:val="lightGray"/>
          <w:lang w:val="en-US"/>
        </w:rPr>
        <w:t>) / Space for the Scientific Committee of the Congress (do not fill in)</w:t>
      </w:r>
    </w:p>
    <w:p w14:paraId="6627FC30" w14:textId="77777777" w:rsidR="001A452C" w:rsidRPr="002C0D53" w:rsidRDefault="001A452C" w:rsidP="001A452C">
      <w:pPr>
        <w:rPr>
          <w:sz w:val="20"/>
          <w:highlight w:val="lightGray"/>
          <w:lang w:val="en-US"/>
        </w:rPr>
      </w:pPr>
    </w:p>
    <w:p w14:paraId="2702A07F" w14:textId="77777777" w:rsidR="001A452C" w:rsidRPr="00337DD6" w:rsidRDefault="001A452C" w:rsidP="001A452C">
      <w:pPr>
        <w:rPr>
          <w:iCs/>
          <w:highlight w:val="lightGray"/>
        </w:rPr>
      </w:pPr>
      <w:r w:rsidRPr="00337DD6">
        <w:rPr>
          <w:iCs/>
        </w:rPr>
        <w:t>Código de submissão/</w:t>
      </w:r>
      <w:proofErr w:type="spellStart"/>
      <w:r w:rsidRPr="00337DD6">
        <w:rPr>
          <w:iCs/>
        </w:rPr>
        <w:t>Submission</w:t>
      </w:r>
      <w:proofErr w:type="spellEnd"/>
      <w:r w:rsidRPr="00337DD6">
        <w:rPr>
          <w:iCs/>
        </w:rPr>
        <w:t xml:space="preserve"> </w:t>
      </w:r>
      <w:proofErr w:type="spellStart"/>
      <w:r w:rsidRPr="00337DD6">
        <w:rPr>
          <w:iCs/>
        </w:rPr>
        <w:t>code</w:t>
      </w:r>
      <w:proofErr w:type="spellEnd"/>
    </w:p>
    <w:tbl>
      <w:tblPr>
        <w:tblStyle w:val="TabelacomGrelha"/>
        <w:tblW w:w="9493" w:type="dxa"/>
        <w:tblLook w:val="04A0" w:firstRow="1" w:lastRow="0" w:firstColumn="1" w:lastColumn="0" w:noHBand="0" w:noVBand="1"/>
      </w:tblPr>
      <w:tblGrid>
        <w:gridCol w:w="5240"/>
        <w:gridCol w:w="4253"/>
      </w:tblGrid>
      <w:tr w:rsidR="001A452C" w:rsidRPr="00724B09" w14:paraId="389930EE" w14:textId="77777777" w:rsidTr="007B2AB5">
        <w:trPr>
          <w:trHeight w:val="420"/>
        </w:trPr>
        <w:tc>
          <w:tcPr>
            <w:tcW w:w="5240" w:type="dxa"/>
          </w:tcPr>
          <w:p w14:paraId="2AD3E08F" w14:textId="77777777" w:rsidR="001A452C" w:rsidRPr="00724B09" w:rsidRDefault="001A452C" w:rsidP="007B2AB5">
            <w:pPr>
              <w:spacing w:after="200"/>
              <w:rPr>
                <w:sz w:val="20"/>
              </w:rPr>
            </w:pPr>
          </w:p>
        </w:tc>
        <w:tc>
          <w:tcPr>
            <w:tcW w:w="4253" w:type="dxa"/>
            <w:vAlign w:val="center"/>
          </w:tcPr>
          <w:p w14:paraId="1D5A9F2D" w14:textId="77777777" w:rsidR="001A452C" w:rsidRPr="00724B09" w:rsidRDefault="001A452C" w:rsidP="007B2AB5">
            <w:pPr>
              <w:spacing w:after="200"/>
              <w:jc w:val="center"/>
              <w:rPr>
                <w:b/>
                <w:sz w:val="24"/>
              </w:rPr>
            </w:pPr>
          </w:p>
        </w:tc>
      </w:tr>
    </w:tbl>
    <w:p w14:paraId="5EB7014A" w14:textId="77777777" w:rsidR="001A452C" w:rsidRPr="00724B09" w:rsidRDefault="001A452C" w:rsidP="00D90512">
      <w:pPr>
        <w:spacing w:after="200" w:line="276" w:lineRule="auto"/>
        <w:rPr>
          <w:rStyle w:val="nfaseDiscreta"/>
        </w:rPr>
      </w:pPr>
    </w:p>
    <w:sectPr w:rsidR="001A452C" w:rsidRPr="00724B09" w:rsidSect="00297131">
      <w:headerReference w:type="default" r:id="rId10"/>
      <w:footerReference w:type="default" r:id="rId11"/>
      <w:pgSz w:w="11906" w:h="16838"/>
      <w:pgMar w:top="1417" w:right="1133" w:bottom="1417" w:left="1134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F3F69F" w14:textId="77777777" w:rsidR="005436B3" w:rsidRDefault="005436B3" w:rsidP="00C21835">
      <w:r>
        <w:separator/>
      </w:r>
    </w:p>
  </w:endnote>
  <w:endnote w:type="continuationSeparator" w:id="0">
    <w:p w14:paraId="33875D0C" w14:textId="77777777" w:rsidR="005436B3" w:rsidRDefault="005436B3" w:rsidP="00C21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1667644"/>
      <w:docPartObj>
        <w:docPartGallery w:val="Page Numbers (Bottom of Page)"/>
        <w:docPartUnique/>
      </w:docPartObj>
    </w:sdtPr>
    <w:sdtEndPr/>
    <w:sdtContent>
      <w:p w14:paraId="5B6543D1" w14:textId="77777777" w:rsidR="00AB6D67" w:rsidRDefault="00F92502" w:rsidP="00F92502">
        <w:pPr>
          <w:pStyle w:val="Rodap"/>
          <w:jc w:val="right"/>
        </w:pPr>
        <w:r>
          <w:t>2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B19DC" w14:textId="77777777" w:rsidR="005436B3" w:rsidRDefault="005436B3" w:rsidP="00C21835">
      <w:r>
        <w:separator/>
      </w:r>
    </w:p>
  </w:footnote>
  <w:footnote w:type="continuationSeparator" w:id="0">
    <w:p w14:paraId="1771D7BD" w14:textId="77777777" w:rsidR="005436B3" w:rsidRDefault="005436B3" w:rsidP="00C218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58152" w14:textId="677AAD3B" w:rsidR="00815544" w:rsidRPr="00217950" w:rsidRDefault="00C21835" w:rsidP="008C6D9D">
    <w:pPr>
      <w:spacing w:after="200" w:line="276" w:lineRule="auto"/>
      <w:jc w:val="center"/>
      <w:rPr>
        <w:rFonts w:asciiTheme="minorHAnsi" w:hAnsiTheme="minorHAnsi" w:cstheme="minorHAnsi"/>
        <w:b/>
        <w:color w:val="333333"/>
        <w:sz w:val="24"/>
        <w:szCs w:val="24"/>
      </w:rPr>
    </w:pPr>
    <w:r w:rsidRPr="00217950">
      <w:rPr>
        <w:rFonts w:asciiTheme="minorHAnsi" w:hAnsiTheme="minorHAnsi" w:cstheme="minorHAnsi"/>
        <w:b/>
        <w:color w:val="333333"/>
        <w:sz w:val="24"/>
        <w:szCs w:val="24"/>
      </w:rPr>
      <w:t>XX</w:t>
    </w:r>
    <w:r w:rsidR="009A2FC7" w:rsidRPr="00217950">
      <w:rPr>
        <w:rFonts w:asciiTheme="minorHAnsi" w:hAnsiTheme="minorHAnsi" w:cstheme="minorHAnsi"/>
        <w:b/>
        <w:color w:val="333333"/>
        <w:sz w:val="24"/>
        <w:szCs w:val="24"/>
      </w:rPr>
      <w:t>V</w:t>
    </w:r>
    <w:r w:rsidR="006C3D71" w:rsidRPr="00217950">
      <w:rPr>
        <w:rFonts w:asciiTheme="minorHAnsi" w:hAnsiTheme="minorHAnsi" w:cstheme="minorHAnsi"/>
        <w:b/>
        <w:color w:val="333333"/>
        <w:sz w:val="24"/>
        <w:szCs w:val="24"/>
      </w:rPr>
      <w:t>I</w:t>
    </w:r>
    <w:r w:rsidR="00217950" w:rsidRPr="00217950">
      <w:rPr>
        <w:rFonts w:asciiTheme="minorHAnsi" w:hAnsiTheme="minorHAnsi" w:cstheme="minorHAnsi"/>
        <w:b/>
        <w:color w:val="333333"/>
        <w:sz w:val="24"/>
        <w:szCs w:val="24"/>
      </w:rPr>
      <w:t>I</w:t>
    </w:r>
    <w:r w:rsidR="009A2FC7" w:rsidRPr="00217950">
      <w:rPr>
        <w:rFonts w:asciiTheme="minorHAnsi" w:hAnsiTheme="minorHAnsi" w:cstheme="minorHAnsi"/>
        <w:b/>
        <w:color w:val="333333"/>
        <w:sz w:val="24"/>
        <w:szCs w:val="24"/>
      </w:rPr>
      <w:t xml:space="preserve"> </w:t>
    </w:r>
    <w:r w:rsidRPr="00217950">
      <w:rPr>
        <w:rFonts w:asciiTheme="minorHAnsi" w:hAnsiTheme="minorHAnsi" w:cstheme="minorHAnsi"/>
        <w:b/>
        <w:color w:val="333333"/>
        <w:sz w:val="24"/>
        <w:szCs w:val="24"/>
      </w:rPr>
      <w:t>CONGRESSO DE GESTÃO DE DESPORTO</w:t>
    </w:r>
    <w:r w:rsidR="00F07393" w:rsidRPr="00217950">
      <w:rPr>
        <w:rFonts w:asciiTheme="minorHAnsi" w:hAnsiTheme="minorHAnsi" w:cstheme="minorHAnsi"/>
        <w:b/>
        <w:color w:val="333333"/>
        <w:sz w:val="24"/>
        <w:szCs w:val="24"/>
      </w:rPr>
      <w:t>/</w:t>
    </w:r>
    <w:r w:rsidR="00815544" w:rsidRPr="00217950">
      <w:rPr>
        <w:rFonts w:asciiTheme="minorHAnsi" w:hAnsiTheme="minorHAnsi" w:cstheme="minorHAnsi"/>
        <w:b/>
        <w:color w:val="333333"/>
        <w:sz w:val="24"/>
        <w:szCs w:val="24"/>
      </w:rPr>
      <w:t>SPORT MANAGEMENT CONGRESS</w:t>
    </w:r>
  </w:p>
  <w:p w14:paraId="7613F272" w14:textId="77777777" w:rsidR="00217950" w:rsidRPr="00217950" w:rsidRDefault="00217950" w:rsidP="00217950">
    <w:pPr>
      <w:spacing w:after="200" w:line="276" w:lineRule="auto"/>
      <w:jc w:val="center"/>
      <w:rPr>
        <w:rStyle w:val="Forte"/>
        <w:b w:val="0"/>
        <w:bCs w:val="0"/>
        <w:sz w:val="24"/>
        <w:szCs w:val="24"/>
      </w:rPr>
    </w:pPr>
    <w:r w:rsidRPr="00217950">
      <w:rPr>
        <w:rStyle w:val="Forte"/>
        <w:b w:val="0"/>
        <w:bCs w:val="0"/>
        <w:sz w:val="24"/>
        <w:szCs w:val="24"/>
      </w:rPr>
      <w:t>APOGESD: 30 ANOS A TRANSFORMAR O DESPORTO / 30 YEARS TRANSFORMING SPORT</w:t>
    </w:r>
  </w:p>
  <w:p w14:paraId="5B6543D0" w14:textId="7648FC8B" w:rsidR="00B646FF" w:rsidRPr="00217950" w:rsidRDefault="00217950" w:rsidP="00217950">
    <w:pPr>
      <w:spacing w:after="200" w:line="276" w:lineRule="auto"/>
      <w:jc w:val="center"/>
      <w:rPr>
        <w:rFonts w:asciiTheme="minorHAnsi" w:hAnsiTheme="minorHAnsi" w:cstheme="minorHAnsi"/>
        <w:b/>
        <w:color w:val="333333"/>
        <w:sz w:val="24"/>
        <w:szCs w:val="24"/>
      </w:rPr>
    </w:pPr>
    <w:r w:rsidRPr="00217950">
      <w:rPr>
        <w:rStyle w:val="Forte"/>
        <w:sz w:val="24"/>
        <w:szCs w:val="24"/>
      </w:rPr>
      <w:t xml:space="preserve">26 e 27 de novembro / </w:t>
    </w:r>
    <w:proofErr w:type="spellStart"/>
    <w:r w:rsidRPr="00217950">
      <w:rPr>
        <w:rStyle w:val="Forte"/>
        <w:sz w:val="24"/>
        <w:szCs w:val="24"/>
      </w:rPr>
      <w:t>November</w:t>
    </w:r>
    <w:proofErr w:type="spellEnd"/>
    <w:r w:rsidRPr="00217950">
      <w:rPr>
        <w:rStyle w:val="Forte"/>
        <w:sz w:val="24"/>
        <w:szCs w:val="24"/>
      </w:rPr>
      <w:t xml:space="preserve"> 26–27, 2026 – TECMAIA, Portugal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48DD"/>
    <w:multiLevelType w:val="hybridMultilevel"/>
    <w:tmpl w:val="3764637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E7EBD"/>
    <w:multiLevelType w:val="multilevel"/>
    <w:tmpl w:val="BD503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EB1F5D"/>
    <w:multiLevelType w:val="multilevel"/>
    <w:tmpl w:val="B01A6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EFA4795"/>
    <w:multiLevelType w:val="hybridMultilevel"/>
    <w:tmpl w:val="C440791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37FC5"/>
    <w:multiLevelType w:val="hybridMultilevel"/>
    <w:tmpl w:val="1BF62790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76E69EB"/>
    <w:multiLevelType w:val="hybridMultilevel"/>
    <w:tmpl w:val="193ECF80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7B3CFF"/>
    <w:multiLevelType w:val="hybridMultilevel"/>
    <w:tmpl w:val="9872BF76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DA7168"/>
    <w:multiLevelType w:val="multilevel"/>
    <w:tmpl w:val="0016B4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654DD1"/>
    <w:multiLevelType w:val="hybridMultilevel"/>
    <w:tmpl w:val="2CE013D8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3C4012A"/>
    <w:multiLevelType w:val="hybridMultilevel"/>
    <w:tmpl w:val="BB02D984"/>
    <w:lvl w:ilvl="0" w:tplc="08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EFC6D20"/>
    <w:multiLevelType w:val="hybridMultilevel"/>
    <w:tmpl w:val="9564B5AA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C876EA"/>
    <w:multiLevelType w:val="multilevel"/>
    <w:tmpl w:val="A3F0B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DEF12A8"/>
    <w:multiLevelType w:val="hybridMultilevel"/>
    <w:tmpl w:val="BB4CF23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6"/>
  </w:num>
  <w:num w:numId="7">
    <w:abstractNumId w:val="3"/>
  </w:num>
  <w:num w:numId="8">
    <w:abstractNumId w:val="9"/>
  </w:num>
  <w:num w:numId="9">
    <w:abstractNumId w:val="8"/>
  </w:num>
  <w:num w:numId="10">
    <w:abstractNumId w:val="11"/>
  </w:num>
  <w:num w:numId="11">
    <w:abstractNumId w:val="7"/>
  </w:num>
  <w:num w:numId="12">
    <w:abstractNumId w:val="1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DB9"/>
    <w:rsid w:val="00000290"/>
    <w:rsid w:val="00015226"/>
    <w:rsid w:val="00057E00"/>
    <w:rsid w:val="000942FD"/>
    <w:rsid w:val="000B50DF"/>
    <w:rsid w:val="000C7685"/>
    <w:rsid w:val="00112BD1"/>
    <w:rsid w:val="001272EA"/>
    <w:rsid w:val="001317AB"/>
    <w:rsid w:val="0013699F"/>
    <w:rsid w:val="00153BB1"/>
    <w:rsid w:val="0016790C"/>
    <w:rsid w:val="00194586"/>
    <w:rsid w:val="001A452C"/>
    <w:rsid w:val="001B3AE9"/>
    <w:rsid w:val="00217950"/>
    <w:rsid w:val="00243C41"/>
    <w:rsid w:val="00254BEC"/>
    <w:rsid w:val="00255341"/>
    <w:rsid w:val="002807C7"/>
    <w:rsid w:val="002839CB"/>
    <w:rsid w:val="00291BE8"/>
    <w:rsid w:val="00297131"/>
    <w:rsid w:val="002A1C71"/>
    <w:rsid w:val="002B6441"/>
    <w:rsid w:val="002C0D53"/>
    <w:rsid w:val="002C4779"/>
    <w:rsid w:val="002E0024"/>
    <w:rsid w:val="00300894"/>
    <w:rsid w:val="003138DB"/>
    <w:rsid w:val="00315B84"/>
    <w:rsid w:val="003271D5"/>
    <w:rsid w:val="00332BE5"/>
    <w:rsid w:val="00333209"/>
    <w:rsid w:val="003334D8"/>
    <w:rsid w:val="00337DD6"/>
    <w:rsid w:val="00352615"/>
    <w:rsid w:val="003A4955"/>
    <w:rsid w:val="003C0F77"/>
    <w:rsid w:val="003D7F39"/>
    <w:rsid w:val="00434177"/>
    <w:rsid w:val="00450F9A"/>
    <w:rsid w:val="00491832"/>
    <w:rsid w:val="004930A7"/>
    <w:rsid w:val="004E637D"/>
    <w:rsid w:val="004E66B2"/>
    <w:rsid w:val="00517261"/>
    <w:rsid w:val="005436B3"/>
    <w:rsid w:val="00550BA4"/>
    <w:rsid w:val="0056338F"/>
    <w:rsid w:val="0058315F"/>
    <w:rsid w:val="005B3A4B"/>
    <w:rsid w:val="005D6673"/>
    <w:rsid w:val="005E1851"/>
    <w:rsid w:val="005E61C0"/>
    <w:rsid w:val="0062663B"/>
    <w:rsid w:val="006473C9"/>
    <w:rsid w:val="00650BBC"/>
    <w:rsid w:val="00682AA1"/>
    <w:rsid w:val="00685CEC"/>
    <w:rsid w:val="006B507F"/>
    <w:rsid w:val="006C3D71"/>
    <w:rsid w:val="006F5B1D"/>
    <w:rsid w:val="007025A4"/>
    <w:rsid w:val="0071582E"/>
    <w:rsid w:val="00724089"/>
    <w:rsid w:val="00724B09"/>
    <w:rsid w:val="007377E7"/>
    <w:rsid w:val="00745E33"/>
    <w:rsid w:val="00766554"/>
    <w:rsid w:val="00793C03"/>
    <w:rsid w:val="007A3CF5"/>
    <w:rsid w:val="007B6DB9"/>
    <w:rsid w:val="007F26ED"/>
    <w:rsid w:val="00814401"/>
    <w:rsid w:val="00815544"/>
    <w:rsid w:val="0082723C"/>
    <w:rsid w:val="0083203A"/>
    <w:rsid w:val="00845D05"/>
    <w:rsid w:val="008579E7"/>
    <w:rsid w:val="008807DA"/>
    <w:rsid w:val="008A5988"/>
    <w:rsid w:val="008A75FD"/>
    <w:rsid w:val="008C6D9D"/>
    <w:rsid w:val="008E2978"/>
    <w:rsid w:val="009060FA"/>
    <w:rsid w:val="00927846"/>
    <w:rsid w:val="00940781"/>
    <w:rsid w:val="00942949"/>
    <w:rsid w:val="00966C3D"/>
    <w:rsid w:val="009A2FC7"/>
    <w:rsid w:val="009A6859"/>
    <w:rsid w:val="009F1AD8"/>
    <w:rsid w:val="00A1640E"/>
    <w:rsid w:val="00A33130"/>
    <w:rsid w:val="00A40B4E"/>
    <w:rsid w:val="00A434A1"/>
    <w:rsid w:val="00A9496E"/>
    <w:rsid w:val="00AA5360"/>
    <w:rsid w:val="00AB4315"/>
    <w:rsid w:val="00AB6D67"/>
    <w:rsid w:val="00AB77D5"/>
    <w:rsid w:val="00AC4D6B"/>
    <w:rsid w:val="00AC55BE"/>
    <w:rsid w:val="00AD230D"/>
    <w:rsid w:val="00AD7120"/>
    <w:rsid w:val="00AE5BAE"/>
    <w:rsid w:val="00B22F22"/>
    <w:rsid w:val="00B23B6D"/>
    <w:rsid w:val="00B319DB"/>
    <w:rsid w:val="00B373FF"/>
    <w:rsid w:val="00B646FF"/>
    <w:rsid w:val="00B67DE3"/>
    <w:rsid w:val="00B70466"/>
    <w:rsid w:val="00BB0F31"/>
    <w:rsid w:val="00BC3E0B"/>
    <w:rsid w:val="00BD7E7C"/>
    <w:rsid w:val="00BF320C"/>
    <w:rsid w:val="00C21835"/>
    <w:rsid w:val="00C2328F"/>
    <w:rsid w:val="00C411CE"/>
    <w:rsid w:val="00C64066"/>
    <w:rsid w:val="00CB7D47"/>
    <w:rsid w:val="00CD31E8"/>
    <w:rsid w:val="00D03225"/>
    <w:rsid w:val="00D05DE4"/>
    <w:rsid w:val="00D10769"/>
    <w:rsid w:val="00D14E82"/>
    <w:rsid w:val="00D30C05"/>
    <w:rsid w:val="00D90512"/>
    <w:rsid w:val="00D90600"/>
    <w:rsid w:val="00D940B4"/>
    <w:rsid w:val="00DF0B13"/>
    <w:rsid w:val="00E23359"/>
    <w:rsid w:val="00E33EA5"/>
    <w:rsid w:val="00E37021"/>
    <w:rsid w:val="00E721EF"/>
    <w:rsid w:val="00EC4559"/>
    <w:rsid w:val="00EE6810"/>
    <w:rsid w:val="00F07393"/>
    <w:rsid w:val="00F13EC5"/>
    <w:rsid w:val="00F30262"/>
    <w:rsid w:val="00F3669F"/>
    <w:rsid w:val="00F414D3"/>
    <w:rsid w:val="00F57368"/>
    <w:rsid w:val="00F62B13"/>
    <w:rsid w:val="00F92502"/>
    <w:rsid w:val="00FA5AD8"/>
    <w:rsid w:val="00FA7280"/>
    <w:rsid w:val="00FC7594"/>
    <w:rsid w:val="00FD5B02"/>
    <w:rsid w:val="00FE1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65437D"/>
  <w15:docId w15:val="{76887E1E-AB38-4C14-A275-30811459E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  <w:ind w:left="714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73C9"/>
    <w:pPr>
      <w:spacing w:after="0" w:line="240" w:lineRule="auto"/>
      <w:ind w:left="0" w:firstLine="0"/>
      <w:jc w:val="left"/>
    </w:pPr>
    <w:rPr>
      <w:rFonts w:ascii="Calibri" w:hAnsi="Calibri" w:cs="Calibri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6C3D7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54BE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254BEC"/>
    <w:rPr>
      <w:b/>
      <w:bCs/>
    </w:rPr>
  </w:style>
  <w:style w:type="character" w:styleId="Hiperligao">
    <w:name w:val="Hyperlink"/>
    <w:basedOn w:val="Tipodeletrapredefinidodopargrafo"/>
    <w:uiPriority w:val="99"/>
    <w:unhideWhenUsed/>
    <w:rsid w:val="00EC4559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EE6810"/>
    <w:pPr>
      <w:ind w:left="720"/>
      <w:contextualSpacing/>
    </w:pPr>
  </w:style>
  <w:style w:type="paragraph" w:styleId="Cabealho">
    <w:name w:val="header"/>
    <w:basedOn w:val="Normal"/>
    <w:link w:val="CabealhoCarter"/>
    <w:uiPriority w:val="99"/>
    <w:unhideWhenUsed/>
    <w:rsid w:val="00C21835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C21835"/>
    <w:rPr>
      <w:rFonts w:ascii="Calibri" w:hAnsi="Calibri" w:cs="Calibri"/>
    </w:rPr>
  </w:style>
  <w:style w:type="paragraph" w:styleId="Rodap">
    <w:name w:val="footer"/>
    <w:basedOn w:val="Normal"/>
    <w:link w:val="RodapCarter"/>
    <w:uiPriority w:val="99"/>
    <w:unhideWhenUsed/>
    <w:rsid w:val="00C21835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C21835"/>
    <w:rPr>
      <w:rFonts w:ascii="Calibri" w:hAnsi="Calibri" w:cs="Calibri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BD7E7C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BD7E7C"/>
    <w:rPr>
      <w:rFonts w:ascii="Tahoma" w:hAnsi="Tahoma" w:cs="Tahoma"/>
      <w:sz w:val="16"/>
      <w:szCs w:val="16"/>
    </w:rPr>
  </w:style>
  <w:style w:type="table" w:styleId="TabelacomGrelha">
    <w:name w:val="Table Grid"/>
    <w:basedOn w:val="Tabelanormal"/>
    <w:uiPriority w:val="59"/>
    <w:rsid w:val="00BD7E7C"/>
    <w:pPr>
      <w:spacing w:after="0" w:line="240" w:lineRule="auto"/>
      <w:ind w:left="0"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Discreta">
    <w:name w:val="Subtle Emphasis"/>
    <w:basedOn w:val="Tipodeletrapredefinidodopargrafo"/>
    <w:uiPriority w:val="19"/>
    <w:qFormat/>
    <w:rsid w:val="00E721EF"/>
    <w:rPr>
      <w:i/>
      <w:iCs/>
      <w:color w:val="404040" w:themeColor="text1" w:themeTint="BF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6C3D7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TMLpr-formatado">
    <w:name w:val="HTML Preformatted"/>
    <w:basedOn w:val="Normal"/>
    <w:link w:val="HTMLpr-formatadoCarter"/>
    <w:uiPriority w:val="99"/>
    <w:semiHidden/>
    <w:unhideWhenUsed/>
    <w:rsid w:val="0071582E"/>
    <w:rPr>
      <w:rFonts w:ascii="Consolas" w:hAnsi="Consolas" w:cs="Consolas"/>
      <w:sz w:val="20"/>
      <w:szCs w:val="20"/>
    </w:rPr>
  </w:style>
  <w:style w:type="character" w:customStyle="1" w:styleId="HTMLpr-formatadoCarter">
    <w:name w:val="HTML pré-formatado Caráter"/>
    <w:basedOn w:val="Tipodeletrapredefinidodopargrafo"/>
    <w:link w:val="HTMLpr-formatado"/>
    <w:uiPriority w:val="99"/>
    <w:semiHidden/>
    <w:rsid w:val="0071582E"/>
    <w:rPr>
      <w:rFonts w:ascii="Consolas" w:hAnsi="Consolas" w:cs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3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2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3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3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4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4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801b94c-01db-4075-a431-be2e6461cd9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48C62BD0BB1040B73002B82E9D6BBE" ma:contentTypeVersion="15" ma:contentTypeDescription="Create a new document." ma:contentTypeScope="" ma:versionID="ba2c35826ce6618b5dff6e3877a5d64e">
  <xsd:schema xmlns:xsd="http://www.w3.org/2001/XMLSchema" xmlns:xs="http://www.w3.org/2001/XMLSchema" xmlns:p="http://schemas.microsoft.com/office/2006/metadata/properties" xmlns:ns3="c8a6c0de-2a1b-4ce9-99bd-d77fa72e30fd" xmlns:ns4="d801b94c-01db-4075-a431-be2e6461cd9b" targetNamespace="http://schemas.microsoft.com/office/2006/metadata/properties" ma:root="true" ma:fieldsID="dda8d0c877d8a0a0aacb929ade09744f" ns3:_="" ns4:_="">
    <xsd:import namespace="c8a6c0de-2a1b-4ce9-99bd-d77fa72e30fd"/>
    <xsd:import namespace="d801b94c-01db-4075-a431-be2e6461cd9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_activity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6c0de-2a1b-4ce9-99bd-d77fa72e30f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01b94c-01db-4075-a431-be2e6461cd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20BF6B-8905-4ECF-8C06-DCAC6FAF96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73C440-C9EC-4618-8A7D-EBEA607E76FB}">
  <ds:schemaRefs>
    <ds:schemaRef ds:uri="http://schemas.microsoft.com/office/2006/metadata/properties"/>
    <ds:schemaRef ds:uri="http://schemas.microsoft.com/office/infopath/2007/PartnerControls"/>
    <ds:schemaRef ds:uri="d801b94c-01db-4075-a431-be2e6461cd9b"/>
  </ds:schemaRefs>
</ds:datastoreItem>
</file>

<file path=customXml/itemProps3.xml><?xml version="1.0" encoding="utf-8"?>
<ds:datastoreItem xmlns:ds="http://schemas.openxmlformats.org/officeDocument/2006/customXml" ds:itemID="{7B1763B4-296B-4DC1-9F39-A94D20B0B7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a6c0de-2a1b-4ce9-99bd-d77fa72e30fd"/>
    <ds:schemaRef ds:uri="d801b94c-01db-4075-a431-be2e6461cd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1063</TotalTime>
  <Pages>1</Pages>
  <Words>408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Abel Santos</dc:creator>
  <cp:keywords/>
  <dc:description/>
  <cp:lastModifiedBy>Vera</cp:lastModifiedBy>
  <cp:revision>30</cp:revision>
  <dcterms:created xsi:type="dcterms:W3CDTF">2025-06-23T10:33:00Z</dcterms:created>
  <dcterms:modified xsi:type="dcterms:W3CDTF">2026-07-10T13:11:00Z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0x010100B448C62BD0BB1040B73002B82E9D6BBE</vt:lpwstr>
  </property>
</Properties>
</file>